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139" w:tblpY="851"/>
        <w:tblW w:w="10998" w:type="dxa"/>
        <w:tblLayout w:type="fixed"/>
        <w:tblLook w:val="04A0" w:firstRow="1" w:lastRow="0" w:firstColumn="1" w:lastColumn="0" w:noHBand="0" w:noVBand="1"/>
      </w:tblPr>
      <w:tblGrid>
        <w:gridCol w:w="635"/>
        <w:gridCol w:w="2181"/>
        <w:gridCol w:w="746"/>
        <w:gridCol w:w="818"/>
        <w:gridCol w:w="718"/>
        <w:gridCol w:w="913"/>
        <w:gridCol w:w="1107"/>
        <w:gridCol w:w="1190"/>
        <w:gridCol w:w="991"/>
        <w:gridCol w:w="863"/>
        <w:gridCol w:w="836"/>
      </w:tblGrid>
      <w:tr w:rsidR="00CE5927" w:rsidRPr="009E0F65" w:rsidTr="00CE5927">
        <w:tc>
          <w:tcPr>
            <w:tcW w:w="635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лек.пр-ов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изделий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Цена за 1 ед.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Жезказган</w:t>
            </w:r>
            <w:proofErr w:type="spellEnd"/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Балхаш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Темиртау</w:t>
            </w: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Караганда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Детское подразделение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Общее кол-во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200мг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68400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инъекций 5% 1мл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6000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4000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3000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9000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23500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258030-00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в комбинации с диуретиками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 мг/2,5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119,43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179145-30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крем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1%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406,18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10154-50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Вазелин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51,98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1299-50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AA7EA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аэрозоль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117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942,51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23562-75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2,5% 5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529,45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13236-25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0,025%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172,32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4308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70% 50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504652" w:rsidRDefault="00504652" w:rsidP="0050465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1750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504652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112840-00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90% 100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137,81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1450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 1500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206715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90% 30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1780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2000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79800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500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4925-00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8400-00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Циннаризин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25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14505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25005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34756-95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0,5% по 60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833,39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 500</w:t>
            </w:r>
          </w:p>
        </w:tc>
        <w:tc>
          <w:tcPr>
            <w:tcW w:w="836" w:type="dxa"/>
          </w:tcPr>
          <w:p w:rsidR="00CE5927" w:rsidRPr="009E0F65" w:rsidRDefault="0017643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416695-00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0,5% по 40 г</w:t>
            </w:r>
          </w:p>
        </w:tc>
        <w:tc>
          <w:tcPr>
            <w:tcW w:w="746" w:type="dxa"/>
          </w:tcPr>
          <w:tbl>
            <w:tblPr>
              <w:tblStyle w:val="a3"/>
              <w:tblpPr w:leftFromText="180" w:rightFromText="180" w:vertAnchor="text" w:horzAnchor="margin" w:tblpXSpec="center" w:tblpY="-1132"/>
              <w:tblW w:w="10417" w:type="dxa"/>
              <w:tblLayout w:type="fixed"/>
              <w:tblLook w:val="04A0" w:firstRow="1" w:lastRow="0" w:firstColumn="1" w:lastColumn="0" w:noHBand="0" w:noVBand="1"/>
            </w:tblPr>
            <w:tblGrid>
              <w:gridCol w:w="10417"/>
            </w:tblGrid>
            <w:tr w:rsidR="00CE5927" w:rsidRPr="009E0F65" w:rsidTr="001B7810">
              <w:trPr>
                <w:trHeight w:val="755"/>
              </w:trPr>
              <w:tc>
                <w:tcPr>
                  <w:tcW w:w="639" w:type="dxa"/>
                </w:tcPr>
                <w:p w:rsidR="00CE5927" w:rsidRPr="009E0F65" w:rsidRDefault="00CE5927" w:rsidP="00CE5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E0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туб</w:t>
                  </w:r>
                  <w:proofErr w:type="gramEnd"/>
                  <w:r w:rsidRPr="009E0F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3993-00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мазь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200 мг/г по 30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217,35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10867-50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спрей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назальный 0,05% по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385,57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7711-40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907334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Декстран 70 и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Гидроксипро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пилметилцеллюлоза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глазные 15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579,21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28960-50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Вата нестерильная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159,43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79715-00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Вата нестерильная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70,73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14146-00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  см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21420-00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5*500 см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218,28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43656-00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Лейкопластырь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300  см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92,49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4624-50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Корнцанг прямой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 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3076,39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30763-90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Корнцанг изогнутый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260 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3076,39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30763-90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Круг подкладной резиновый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1224,13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3672-39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Судно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подкладное  пластмассовое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1632,17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8160-85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Судно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утка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1088,11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8704-88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Термометры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ртутные</w:t>
            </w:r>
            <w:proofErr w:type="gramEnd"/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88,41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83989-50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с  фонендоскопом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детский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1844,35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27665-25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Корцанг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260мм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1488,37</w:t>
            </w: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14883-70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 уксусной кислоты 3% 400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186,00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1860-00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метилурацил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мазь наружного применения 40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туб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134,91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20236-50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Пинцеты стерильные одноразовые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110,00 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16500-00 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Термометр для холодильника жидкостный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861CF9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  <w:r w:rsidR="00CE5927"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72000-00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3% 30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4838-00</w:t>
            </w: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покрытые оболочкой 100 мг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208-00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назальные 0,01% по 5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168,55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16855-00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Оксиметазолин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назальные 0,05% по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156,35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15635-00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для наружного применения 10% 10 мл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26,97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539-40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Тест-полосы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Комбур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 тест  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100 тестов по 10 показателям в моче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21 770,00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653100-00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0-200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желтые) 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/1000 шт.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3 250,00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16250-00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до 1000 </w:t>
            </w: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 xml:space="preserve">голубые)   </w:t>
            </w:r>
            <w:proofErr w:type="spellStart"/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/500 шт.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3 250,00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16250-00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927" w:rsidRPr="009E0F65" w:rsidTr="00CE5927">
        <w:tc>
          <w:tcPr>
            <w:tcW w:w="635" w:type="dxa"/>
          </w:tcPr>
          <w:p w:rsidR="00CE5927" w:rsidRPr="009E0F65" w:rsidRDefault="00EF2971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073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  <w:proofErr w:type="spellEnd"/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  <w:proofErr w:type="gramEnd"/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, покрытые оболочкой 0,0075 г</w:t>
            </w:r>
          </w:p>
        </w:tc>
        <w:tc>
          <w:tcPr>
            <w:tcW w:w="74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36,02</w:t>
            </w:r>
          </w:p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1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7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91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36" w:type="dxa"/>
          </w:tcPr>
          <w:p w:rsidR="00CE5927" w:rsidRPr="009E0F65" w:rsidRDefault="00CE5927" w:rsidP="00CE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65">
              <w:rPr>
                <w:rFonts w:ascii="Times New Roman" w:hAnsi="Times New Roman" w:cs="Times New Roman"/>
                <w:sz w:val="20"/>
                <w:szCs w:val="20"/>
              </w:rPr>
              <w:t>181000-00</w:t>
            </w:r>
          </w:p>
        </w:tc>
      </w:tr>
    </w:tbl>
    <w:p w:rsidR="007F39F6" w:rsidRPr="007F39F6" w:rsidRDefault="007F39F6" w:rsidP="007F39F6">
      <w:pPr>
        <w:keepNext/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lastRenderedPageBreak/>
        <w:t xml:space="preserve">КГП «ОПНД» г. Караганды УЗКО объявляет закуп лекарственных средств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и ИМН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7F39F6">
        <w:rPr>
          <w:b/>
          <w:sz w:val="28"/>
          <w:szCs w:val="28"/>
        </w:rPr>
        <w:t>бом запроса ценовых предложений</w:t>
      </w:r>
    </w:p>
    <w:p w:rsidR="007F39F6" w:rsidRPr="007F39F6" w:rsidRDefault="007F39F6" w:rsidP="007F39F6">
      <w:pPr>
        <w:spacing w:after="200" w:line="276" w:lineRule="auto"/>
        <w:rPr>
          <w:b/>
          <w:sz w:val="28"/>
          <w:szCs w:val="28"/>
        </w:rPr>
      </w:pPr>
    </w:p>
    <w:p w:rsidR="007F39F6" w:rsidRPr="007F39F6" w:rsidRDefault="007F39F6" w:rsidP="007F39F6">
      <w:pPr>
        <w:spacing w:after="200" w:line="276" w:lineRule="auto"/>
      </w:pPr>
      <w:r w:rsidRPr="007F39F6">
        <w:lastRenderedPageBreak/>
        <w:t xml:space="preserve">Условия </w:t>
      </w:r>
      <w:proofErr w:type="gramStart"/>
      <w:r w:rsidRPr="007F39F6">
        <w:t xml:space="preserve">поставки:   </w:t>
      </w:r>
      <w:proofErr w:type="gramEnd"/>
      <w:r w:rsidRPr="007F39F6">
        <w:t xml:space="preserve">   г. </w:t>
      </w:r>
      <w:proofErr w:type="spellStart"/>
      <w:r w:rsidRPr="007F39F6">
        <w:t>Караганда,ул.Гастелло</w:t>
      </w:r>
      <w:proofErr w:type="spellEnd"/>
      <w:r w:rsidRPr="007F39F6">
        <w:t xml:space="preserve"> 23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г. </w:t>
      </w:r>
      <w:proofErr w:type="spellStart"/>
      <w:proofErr w:type="gramStart"/>
      <w:r w:rsidRPr="007F39F6">
        <w:t>Темиртау,ул.Димитрова</w:t>
      </w:r>
      <w:proofErr w:type="spellEnd"/>
      <w:proofErr w:type="gramEnd"/>
      <w:r w:rsidRPr="007F39F6">
        <w:t xml:space="preserve"> 101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 г. </w:t>
      </w:r>
      <w:proofErr w:type="spellStart"/>
      <w:proofErr w:type="gramStart"/>
      <w:r w:rsidRPr="007F39F6">
        <w:t>Балхаш,Больничный</w:t>
      </w:r>
      <w:proofErr w:type="spellEnd"/>
      <w:proofErr w:type="gramEnd"/>
      <w:r w:rsidRPr="007F39F6">
        <w:t xml:space="preserve"> городок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г. </w:t>
      </w:r>
      <w:proofErr w:type="spellStart"/>
      <w:proofErr w:type="gramStart"/>
      <w:r w:rsidRPr="007F39F6">
        <w:t>Жезказган,ул.Желтоксан</w:t>
      </w:r>
      <w:proofErr w:type="spellEnd"/>
      <w:proofErr w:type="gramEnd"/>
      <w:r w:rsidRPr="007F39F6">
        <w:t xml:space="preserve"> 27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                                       </w:t>
      </w:r>
      <w:proofErr w:type="spellStart"/>
      <w:r w:rsidRPr="007F39F6">
        <w:t>г.Караганда</w:t>
      </w:r>
      <w:proofErr w:type="spellEnd"/>
      <w:r w:rsidRPr="007F39F6">
        <w:t xml:space="preserve">(детское </w:t>
      </w:r>
      <w:proofErr w:type="gramStart"/>
      <w:r w:rsidRPr="007F39F6">
        <w:t xml:space="preserve">подразделение)  </w:t>
      </w:r>
      <w:proofErr w:type="spellStart"/>
      <w:r w:rsidRPr="007F39F6">
        <w:t>ул.Рыскулова</w:t>
      </w:r>
      <w:proofErr w:type="spellEnd"/>
      <w:proofErr w:type="gramEnd"/>
      <w:r w:rsidRPr="007F39F6">
        <w:t xml:space="preserve"> 1</w:t>
      </w:r>
    </w:p>
    <w:p w:rsidR="007F39F6" w:rsidRPr="007F39F6" w:rsidRDefault="007F39F6" w:rsidP="007F39F6">
      <w:pPr>
        <w:spacing w:after="200" w:line="276" w:lineRule="auto"/>
      </w:pPr>
      <w:r w:rsidRPr="007F39F6">
        <w:t xml:space="preserve">Место приема документов: </w:t>
      </w:r>
      <w:proofErr w:type="spellStart"/>
      <w:proofErr w:type="gramStart"/>
      <w:r w:rsidRPr="007F39F6">
        <w:t>г.Караганда,КГ</w:t>
      </w:r>
      <w:proofErr w:type="spellEnd"/>
      <w:proofErr w:type="gramEnd"/>
      <w:r w:rsidRPr="007F39F6">
        <w:t xml:space="preserve"> «ОПНД»,</w:t>
      </w:r>
      <w:proofErr w:type="spellStart"/>
      <w:r w:rsidRPr="007F39F6">
        <w:t>ул.Гастелло</w:t>
      </w:r>
      <w:proofErr w:type="spellEnd"/>
      <w:r w:rsidRPr="007F39F6">
        <w:t xml:space="preserve"> 23,3 этаж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Срок подачи ценовых предложений 7 календарных дней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Квалификационные требования, предъявляемые к потенциальному поставщику, согласно Главы 3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Требования к товарам, приобретаемые в рамках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Правила организации и проведения закупа лекарственных средств, профилактических(иммунобиологических,диагностических,дезинфицирующих) препаратов, изделий медицинского назначения и медицинской техники,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F39F6" w:rsidRPr="007F39F6" w:rsidRDefault="007F39F6" w:rsidP="007F39F6">
      <w:pPr>
        <w:spacing w:after="200" w:line="276" w:lineRule="auto"/>
        <w:jc w:val="both"/>
      </w:pPr>
      <w:r w:rsidRPr="007F39F6">
        <w:t>Время и место вскрытия конвертов с ценовыми предложениями: КГП «ОПНД», г. Караганда, ул. Гастелло 23, 3 этаж</w:t>
      </w:r>
      <w:r w:rsidR="00294B95">
        <w:t xml:space="preserve">  29</w:t>
      </w:r>
      <w:bookmarkStart w:id="0" w:name="_GoBack"/>
      <w:bookmarkEnd w:id="0"/>
      <w:r>
        <w:t>.10.2018г.10 час.00 мин.</w:t>
      </w:r>
    </w:p>
    <w:p w:rsidR="007F39F6" w:rsidRPr="007F39F6" w:rsidRDefault="007F39F6" w:rsidP="007F39F6">
      <w:pPr>
        <w:spacing w:after="200" w:line="276" w:lineRule="auto"/>
      </w:pPr>
    </w:p>
    <w:p w:rsidR="00E54AC7" w:rsidRPr="00CE5927" w:rsidRDefault="00E54AC7">
      <w:pPr>
        <w:rPr>
          <w:rFonts w:ascii="Arial" w:hAnsi="Arial" w:cs="Arial"/>
          <w:sz w:val="20"/>
          <w:szCs w:val="20"/>
        </w:rPr>
      </w:pPr>
    </w:p>
    <w:sectPr w:rsidR="00E54AC7" w:rsidRPr="00CE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27"/>
    <w:rsid w:val="00176431"/>
    <w:rsid w:val="001B7810"/>
    <w:rsid w:val="00294B95"/>
    <w:rsid w:val="004D0016"/>
    <w:rsid w:val="00504652"/>
    <w:rsid w:val="005057CD"/>
    <w:rsid w:val="00590A29"/>
    <w:rsid w:val="007F39F6"/>
    <w:rsid w:val="0086047D"/>
    <w:rsid w:val="00861CF9"/>
    <w:rsid w:val="00867B8D"/>
    <w:rsid w:val="008A7741"/>
    <w:rsid w:val="00907334"/>
    <w:rsid w:val="009E0F65"/>
    <w:rsid w:val="00AA7EA9"/>
    <w:rsid w:val="00B44979"/>
    <w:rsid w:val="00B6749F"/>
    <w:rsid w:val="00C7258C"/>
    <w:rsid w:val="00CE5927"/>
    <w:rsid w:val="00DE4C94"/>
    <w:rsid w:val="00E54AC7"/>
    <w:rsid w:val="00E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959D-AD6E-4A93-B803-F0F7E38A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18</cp:revision>
  <dcterms:created xsi:type="dcterms:W3CDTF">2018-10-11T05:05:00Z</dcterms:created>
  <dcterms:modified xsi:type="dcterms:W3CDTF">2018-10-19T09:54:00Z</dcterms:modified>
</cp:coreProperties>
</file>