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E51B54" w:rsidRDefault="005127A2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1D77D4">
        <w:rPr>
          <w:b/>
          <w:sz w:val="28"/>
          <w:szCs w:val="28"/>
        </w:rPr>
        <w:t>29</w:t>
      </w:r>
      <w:r w:rsidR="00504887">
        <w:rPr>
          <w:b/>
          <w:sz w:val="28"/>
          <w:szCs w:val="28"/>
        </w:rPr>
        <w:t>.0</w:t>
      </w:r>
      <w:r w:rsidR="001E053B">
        <w:rPr>
          <w:b/>
          <w:sz w:val="28"/>
          <w:szCs w:val="28"/>
        </w:rPr>
        <w:t>2</w:t>
      </w:r>
      <w:r w:rsidR="004B78DB">
        <w:rPr>
          <w:b/>
          <w:sz w:val="28"/>
          <w:szCs w:val="28"/>
        </w:rPr>
        <w:t>.202</w:t>
      </w:r>
      <w:r w:rsidR="008A16DF">
        <w:rPr>
          <w:b/>
          <w:sz w:val="28"/>
          <w:szCs w:val="28"/>
        </w:rPr>
        <w:t>4</w:t>
      </w:r>
      <w:r w:rsidR="004B78DB">
        <w:rPr>
          <w:b/>
          <w:sz w:val="28"/>
          <w:szCs w:val="28"/>
        </w:rPr>
        <w:t>г.г./</w:t>
      </w:r>
    </w:p>
    <w:p w:rsidR="004B78DB" w:rsidRDefault="004B78DB" w:rsidP="004B78DB"/>
    <w:tbl>
      <w:tblPr>
        <w:tblStyle w:val="a3"/>
        <w:tblpPr w:leftFromText="180" w:rightFromText="180" w:vertAnchor="page" w:horzAnchor="margin" w:tblpXSpec="center" w:tblpY="4160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850"/>
        <w:gridCol w:w="993"/>
        <w:gridCol w:w="1275"/>
        <w:gridCol w:w="1134"/>
        <w:gridCol w:w="993"/>
        <w:gridCol w:w="1134"/>
        <w:gridCol w:w="1134"/>
        <w:gridCol w:w="850"/>
        <w:gridCol w:w="851"/>
        <w:gridCol w:w="1275"/>
      </w:tblGrid>
      <w:tr w:rsidR="00842FA0" w:rsidRPr="009E0F65" w:rsidTr="00926E15">
        <w:tc>
          <w:tcPr>
            <w:tcW w:w="704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лек.пр-ов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изделий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850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3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275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Караганда,Рыскулова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Караганда,ул.Гастелло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993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Г.Сарань,ул.Чкалова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</w:t>
            </w:r>
          </w:p>
        </w:tc>
        <w:tc>
          <w:tcPr>
            <w:tcW w:w="1134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Г.Темиртау,ул.Абая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1134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Г.Балхаш,ул.Шипагар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Караганда,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</w:tc>
        <w:tc>
          <w:tcPr>
            <w:tcW w:w="851" w:type="dxa"/>
          </w:tcPr>
          <w:p w:rsidR="00842FA0" w:rsidRPr="00842FA0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275" w:type="dxa"/>
          </w:tcPr>
          <w:p w:rsidR="00842FA0" w:rsidRPr="00842FA0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842FA0" w:rsidRPr="009E0F65" w:rsidTr="00926E15">
        <w:tc>
          <w:tcPr>
            <w:tcW w:w="70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842FA0" w:rsidRPr="00926E15" w:rsidRDefault="00842FA0" w:rsidP="007C201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Шприц инъекционный трехкомпонентный стерильный однократного применения объемами: 2мл с иглами 23Gx1</w:t>
            </w:r>
          </w:p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850" w:type="dxa"/>
          </w:tcPr>
          <w:p w:rsidR="00842FA0" w:rsidRPr="00994140" w:rsidRDefault="00842FA0" w:rsidP="007C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842FA0" w:rsidRPr="00A24666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12,33</w:t>
            </w:r>
          </w:p>
        </w:tc>
        <w:tc>
          <w:tcPr>
            <w:tcW w:w="1275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8500</w:t>
            </w:r>
          </w:p>
        </w:tc>
        <w:tc>
          <w:tcPr>
            <w:tcW w:w="993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50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275" w:type="dxa"/>
          </w:tcPr>
          <w:p w:rsidR="00842FA0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184 950-00</w:t>
            </w:r>
          </w:p>
        </w:tc>
      </w:tr>
      <w:tr w:rsidR="00842FA0" w:rsidRPr="009E0F65" w:rsidTr="00926E15">
        <w:tc>
          <w:tcPr>
            <w:tcW w:w="70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842FA0" w:rsidRPr="00926E15" w:rsidRDefault="00842FA0" w:rsidP="007C201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Шприц инъекционный трехкомпонентный стерильный однократного применения объемами: 5мл с иглами 22Gx11/2</w:t>
            </w:r>
          </w:p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850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842FA0" w:rsidRPr="00A24666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13,26</w:t>
            </w:r>
          </w:p>
        </w:tc>
        <w:tc>
          <w:tcPr>
            <w:tcW w:w="1275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23000</w:t>
            </w:r>
          </w:p>
        </w:tc>
        <w:tc>
          <w:tcPr>
            <w:tcW w:w="993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16000</w:t>
            </w:r>
          </w:p>
        </w:tc>
        <w:tc>
          <w:tcPr>
            <w:tcW w:w="851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48000</w:t>
            </w:r>
          </w:p>
        </w:tc>
        <w:tc>
          <w:tcPr>
            <w:tcW w:w="1275" w:type="dxa"/>
          </w:tcPr>
          <w:p w:rsidR="00842FA0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636 480-00</w:t>
            </w:r>
          </w:p>
        </w:tc>
      </w:tr>
      <w:tr w:rsidR="00842FA0" w:rsidRPr="009E0F65" w:rsidTr="00926E15">
        <w:tc>
          <w:tcPr>
            <w:tcW w:w="70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</w:tcPr>
          <w:p w:rsidR="00842FA0" w:rsidRPr="005B4166" w:rsidRDefault="00842FA0" w:rsidP="001E053B">
            <w:pPr>
              <w:rPr>
                <w:rFonts w:cs="Times New Roman"/>
                <w:b/>
                <w:sz w:val="20"/>
                <w:szCs w:val="20"/>
              </w:rPr>
            </w:pPr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Шприц инъекционный трехкомпонентный стерильный однократного применения объемами: 10мл с иглой 21Gx1 ½</w:t>
            </w:r>
            <w:r w:rsidR="001E053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850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19,31</w:t>
            </w:r>
          </w:p>
        </w:tc>
        <w:tc>
          <w:tcPr>
            <w:tcW w:w="1275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993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22000</w:t>
            </w:r>
          </w:p>
        </w:tc>
        <w:tc>
          <w:tcPr>
            <w:tcW w:w="851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38000</w:t>
            </w:r>
          </w:p>
        </w:tc>
        <w:tc>
          <w:tcPr>
            <w:tcW w:w="1275" w:type="dxa"/>
          </w:tcPr>
          <w:p w:rsidR="00842FA0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733 780-00</w:t>
            </w:r>
          </w:p>
        </w:tc>
      </w:tr>
      <w:tr w:rsidR="00926E15" w:rsidRPr="009E0F65" w:rsidTr="00926E15">
        <w:tc>
          <w:tcPr>
            <w:tcW w:w="704" w:type="dxa"/>
          </w:tcPr>
          <w:p w:rsidR="00926E15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926E15" w:rsidRPr="00926E15" w:rsidRDefault="00926E15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Шприц инъекционный</w:t>
            </w:r>
          </w:p>
          <w:p w:rsidR="00926E15" w:rsidRPr="00926E15" w:rsidRDefault="00926E15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трехкомпонентный</w:t>
            </w:r>
            <w:proofErr w:type="gram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стерильный</w:t>
            </w:r>
          </w:p>
          <w:p w:rsidR="00926E15" w:rsidRPr="00926E15" w:rsidRDefault="00926E15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однократного</w:t>
            </w:r>
            <w:proofErr w:type="gram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применения объемами:</w:t>
            </w:r>
            <w:r w:rsidR="001E053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20мл; с иглами 20Gx11/2" Шприц изготовлен из высококачественного</w:t>
            </w:r>
          </w:p>
          <w:p w:rsidR="00926E15" w:rsidRPr="00926E15" w:rsidRDefault="00926E15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пластика</w:t>
            </w:r>
            <w:proofErr w:type="gram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состоит из поршня,</w:t>
            </w:r>
          </w:p>
          <w:p w:rsidR="00926E15" w:rsidRPr="00926E15" w:rsidRDefault="00926E15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уплотнительного</w:t>
            </w:r>
            <w:proofErr w:type="gram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резинового кольца и</w:t>
            </w:r>
            <w:r w:rsidR="001E053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цилиндра с градуировкой. Игла с</w:t>
            </w:r>
          </w:p>
          <w:p w:rsidR="00926E15" w:rsidRPr="00BB7478" w:rsidRDefault="00926E15" w:rsidP="001E05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gram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трехгранной</w:t>
            </w:r>
            <w:proofErr w:type="gram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заточкой покрыта тонким слоем</w:t>
            </w:r>
            <w:r w:rsidR="001E053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силикона</w:t>
            </w:r>
          </w:p>
        </w:tc>
        <w:tc>
          <w:tcPr>
            <w:tcW w:w="850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1275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3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51" w:type="dxa"/>
          </w:tcPr>
          <w:p w:rsidR="00926E15" w:rsidRDefault="00550E3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275" w:type="dxa"/>
          </w:tcPr>
          <w:p w:rsidR="00926E15" w:rsidRDefault="00550E3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466 200-00</w:t>
            </w:r>
          </w:p>
        </w:tc>
      </w:tr>
      <w:tr w:rsidR="001E053B" w:rsidRPr="009E0F65" w:rsidTr="00926E15">
        <w:tc>
          <w:tcPr>
            <w:tcW w:w="70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47EA8" w:rsidRPr="00C47EA8" w:rsidRDefault="00C47EA8" w:rsidP="00C47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Дозатор механический 1 канальный 1000-10000 µl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(</w:t>
            </w:r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Количество</w:t>
            </w:r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ab/>
              <w:t>каналов: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1</w:t>
            </w:r>
          </w:p>
          <w:p w:rsidR="00C47EA8" w:rsidRPr="00C47EA8" w:rsidRDefault="00C47EA8" w:rsidP="00C47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Диапазон объёма дозирования (</w:t>
            </w:r>
            <w:proofErr w:type="spellStart"/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мкл</w:t>
            </w:r>
            <w:proofErr w:type="spellEnd"/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): 1000-10000</w:t>
            </w:r>
          </w:p>
          <w:p w:rsidR="00C47EA8" w:rsidRPr="00C47EA8" w:rsidRDefault="00C47EA8" w:rsidP="00C47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Дискретность</w:t>
            </w:r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ab/>
              <w:t>(</w:t>
            </w:r>
            <w:proofErr w:type="spellStart"/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мкл</w:t>
            </w:r>
            <w:proofErr w:type="spellEnd"/>
            <w:proofErr w:type="gramStart"/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):</w:t>
            </w:r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ab/>
            </w:r>
            <w:proofErr w:type="gramEnd"/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20</w:t>
            </w:r>
          </w:p>
          <w:p w:rsidR="00C47EA8" w:rsidRPr="00C47EA8" w:rsidRDefault="00C47EA8" w:rsidP="00C47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Объём при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тестировании (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мкл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): 0.60, 1.20, </w:t>
            </w:r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3.00</w:t>
            </w:r>
          </w:p>
          <w:p w:rsidR="00C47EA8" w:rsidRPr="00C47EA8" w:rsidRDefault="00C47EA8" w:rsidP="00C47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-Точность (%): 0.20, </w:t>
            </w:r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0.30, 0.60</w:t>
            </w:r>
          </w:p>
          <w:p w:rsidR="001E053B" w:rsidRPr="00926E15" w:rsidRDefault="00C47EA8" w:rsidP="00C47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 комплекте идут: Наконечники для пипеточных </w:t>
            </w:r>
            <w:proofErr w:type="gramStart"/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дозаторов  нестерильные</w:t>
            </w:r>
            <w:proofErr w:type="gramEnd"/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без фильтра, стандартные (1000 - 10000) </w:t>
            </w:r>
            <w:proofErr w:type="spellStart"/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мкл</w:t>
            </w:r>
            <w:proofErr w:type="spellEnd"/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155 мм, 250 </w:t>
            </w:r>
            <w:proofErr w:type="spellStart"/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>шт</w:t>
            </w:r>
            <w:proofErr w:type="spellEnd"/>
            <w:r w:rsidRPr="00C47EA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в упаковке</w:t>
            </w:r>
          </w:p>
        </w:tc>
        <w:tc>
          <w:tcPr>
            <w:tcW w:w="850" w:type="dxa"/>
          </w:tcPr>
          <w:p w:rsidR="001E053B" w:rsidRDefault="00C47EA8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E053B" w:rsidRDefault="00C47EA8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1275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C47EA8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053B" w:rsidRDefault="00C47EA8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E053B" w:rsidRDefault="00C47EA8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200000</w:t>
            </w:r>
          </w:p>
        </w:tc>
      </w:tr>
      <w:tr w:rsidR="001E053B" w:rsidRPr="009E0F65" w:rsidTr="00926E15">
        <w:tc>
          <w:tcPr>
            <w:tcW w:w="704" w:type="dxa"/>
          </w:tcPr>
          <w:p w:rsidR="001E053B" w:rsidRDefault="00C47EA8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</w:tcPr>
          <w:p w:rsidR="001E053B" w:rsidRPr="001D77D4" w:rsidRDefault="001D77D4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Лампа бактерицидная ультрафиолетовая 15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850" w:type="dxa"/>
          </w:tcPr>
          <w:p w:rsidR="001E053B" w:rsidRDefault="001D77D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E053B" w:rsidRDefault="001D77D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3700</w:t>
            </w:r>
          </w:p>
        </w:tc>
        <w:tc>
          <w:tcPr>
            <w:tcW w:w="1275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D77D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993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053B" w:rsidRDefault="001D77D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275" w:type="dxa"/>
          </w:tcPr>
          <w:p w:rsidR="001E053B" w:rsidRDefault="001D77D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1147000</w:t>
            </w:r>
          </w:p>
        </w:tc>
      </w:tr>
      <w:tr w:rsidR="001E053B" w:rsidRPr="009E0F65" w:rsidTr="00926E15">
        <w:tc>
          <w:tcPr>
            <w:tcW w:w="704" w:type="dxa"/>
          </w:tcPr>
          <w:p w:rsidR="001E053B" w:rsidRDefault="001D77D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1E053B" w:rsidRPr="00926E15" w:rsidRDefault="001D77D4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Лампа бактерицидная ультрафиолетовая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850" w:type="dxa"/>
          </w:tcPr>
          <w:p w:rsidR="001E053B" w:rsidRDefault="001D77D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E053B" w:rsidRDefault="001D77D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5800</w:t>
            </w:r>
          </w:p>
        </w:tc>
        <w:tc>
          <w:tcPr>
            <w:tcW w:w="1275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D77D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053B" w:rsidRDefault="001D77D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1E053B" w:rsidRDefault="001D77D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313200</w:t>
            </w:r>
          </w:p>
        </w:tc>
      </w:tr>
      <w:tr w:rsidR="001E053B" w:rsidRPr="009E0F65" w:rsidTr="00926E15">
        <w:tc>
          <w:tcPr>
            <w:tcW w:w="70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E053B" w:rsidRPr="00926E15" w:rsidRDefault="001E053B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E053B" w:rsidRDefault="001E053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FA0" w:rsidRPr="009E0F65" w:rsidTr="00926E15">
        <w:tc>
          <w:tcPr>
            <w:tcW w:w="704" w:type="dxa"/>
          </w:tcPr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  <w:gridSpan w:val="10"/>
          </w:tcPr>
          <w:p w:rsidR="00842FA0" w:rsidRPr="00A86234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proofErr w:type="gram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поставки:   </w:t>
            </w:r>
            <w:proofErr w:type="gram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г.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Караганда,ул.Гастелло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Балхаш,Шипагер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A1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proofErr w:type="spellStart"/>
            <w:proofErr w:type="gramStart"/>
            <w:r w:rsidR="008A16DF">
              <w:rPr>
                <w:rFonts w:ascii="Times New Roman" w:hAnsi="Times New Roman" w:cs="Times New Roman"/>
                <w:b/>
                <w:sz w:val="20"/>
                <w:szCs w:val="20"/>
              </w:rPr>
              <w:t>г.Темирт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ул.Абая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101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г.Сарань,ул.Чкалова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73-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г.Караганда,ул.Рыскулова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842FA0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г.Караганда,ул.Муканова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FA0" w:rsidRPr="00A86234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842FA0" w:rsidRPr="00A86234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842FA0" w:rsidRPr="005D280F" w:rsidRDefault="00842FA0" w:rsidP="009F143C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Место приема документов: </w:t>
            </w:r>
            <w:proofErr w:type="spellStart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г.Караганда</w:t>
            </w:r>
            <w:proofErr w:type="spellEnd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,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КГП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«ОЦПЗ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»,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proofErr w:type="spellStart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ул.Гастелло</w:t>
            </w:r>
            <w:proofErr w:type="spellEnd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23,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3 этаж</w:t>
            </w:r>
          </w:p>
          <w:p w:rsidR="00842FA0" w:rsidRPr="005D280F" w:rsidRDefault="00842FA0" w:rsidP="009F143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8A16DF" w:rsidRPr="008A16DF" w:rsidRDefault="00842FA0" w:rsidP="008A16DF">
            <w:pPr>
              <w:rPr>
                <w:rFonts w:ascii="Times New Roman" w:hAnsi="Times New Roman" w:cs="Times New Roma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Квалификационные требования, предъявляемые к потенциальному поставщику, согласно Главы </w:t>
            </w:r>
            <w:r w:rsidR="008A16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1 (п.11), согласно </w:t>
            </w:r>
            <w:r w:rsidR="008A16DF" w:rsidRPr="00FD7F03">
              <w:rPr>
                <w:rFonts w:ascii="Times New Roman"/>
                <w:color w:val="000000"/>
                <w:sz w:val="28"/>
              </w:rPr>
              <w:t xml:space="preserve"> </w:t>
            </w:r>
            <w:r w:rsidR="008A16DF" w:rsidRPr="008A16DF">
              <w:rPr>
                <w:rFonts w:ascii="Times New Roman" w:hAnsi="Times New Roman" w:cs="Times New Roman"/>
                <w:b/>
                <w:color w:val="000000"/>
                <w:sz w:val="28"/>
              </w:rPr>
              <w:t>Приказ Министра здравоохранения Республики Казахстан от 7 июня 2023 года № 110</w:t>
            </w:r>
            <w:r w:rsidR="008A16DF">
              <w:rPr>
                <w:rFonts w:ascii="Times New Roman"/>
                <w:color w:val="000000"/>
                <w:sz w:val="28"/>
              </w:rPr>
              <w:t xml:space="preserve"> </w:t>
            </w:r>
            <w:r w:rsidR="008A16DF" w:rsidRPr="008A16DF">
              <w:rPr>
                <w:rFonts w:ascii="Times New Roman" w:hAnsi="Times New Roman" w:cs="Times New Roman"/>
                <w:b/>
                <w:color w:val="000000"/>
                <w:sz w:val="28"/>
              </w:rPr>
      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      </w:r>
          </w:p>
          <w:p w:rsidR="008A16DF" w:rsidRDefault="00842FA0" w:rsidP="009F143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Время и место вскрытия конвертов с ценовыми предложениями: КГП </w:t>
            </w:r>
            <w:r w:rsidR="008A16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на ПХВ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«ОПНД», </w:t>
            </w:r>
          </w:p>
          <w:p w:rsidR="00842FA0" w:rsidRPr="00A86234" w:rsidRDefault="00842FA0" w:rsidP="001D77D4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 Кар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аганда, ул. Гастелло 23, 3 этаж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,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каб.304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 </w:t>
            </w:r>
            <w:r w:rsidR="001D77D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07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.0</w:t>
            </w:r>
            <w:r w:rsidR="001D77D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3</w:t>
            </w:r>
            <w:bookmarkStart w:id="0" w:name="_GoBack"/>
            <w:bookmarkEnd w:id="0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.202</w:t>
            </w:r>
            <w:r w:rsidR="008A16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4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г.в 12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час.00 мин.</w:t>
            </w:r>
          </w:p>
        </w:tc>
        <w:tc>
          <w:tcPr>
            <w:tcW w:w="1275" w:type="dxa"/>
          </w:tcPr>
          <w:p w:rsidR="00842FA0" w:rsidRPr="00A86234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DC4" w:rsidRDefault="00743DC4" w:rsidP="004B78DB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50287"/>
    <w:rsid w:val="001D77D4"/>
    <w:rsid w:val="001E053B"/>
    <w:rsid w:val="004B78DB"/>
    <w:rsid w:val="00504887"/>
    <w:rsid w:val="005127A2"/>
    <w:rsid w:val="00550E34"/>
    <w:rsid w:val="00743DC4"/>
    <w:rsid w:val="007903FE"/>
    <w:rsid w:val="00842FA0"/>
    <w:rsid w:val="00892531"/>
    <w:rsid w:val="008A16DF"/>
    <w:rsid w:val="008E6BF1"/>
    <w:rsid w:val="00926E15"/>
    <w:rsid w:val="009F143C"/>
    <w:rsid w:val="00A24666"/>
    <w:rsid w:val="00C47EA8"/>
    <w:rsid w:val="00E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9</cp:revision>
  <cp:lastPrinted>2024-02-29T04:30:00Z</cp:lastPrinted>
  <dcterms:created xsi:type="dcterms:W3CDTF">2022-02-07T09:19:00Z</dcterms:created>
  <dcterms:modified xsi:type="dcterms:W3CDTF">2024-02-29T04:30:00Z</dcterms:modified>
</cp:coreProperties>
</file>